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543" w:rsidRDefault="00D85543" w:rsidP="00D85543">
      <w:r>
        <w:rPr>
          <w:noProof/>
          <w:lang w:eastAsia="pl-PL"/>
        </w:rPr>
        <w:drawing>
          <wp:inline distT="0" distB="0" distL="0" distR="0" wp14:anchorId="71079667" wp14:editId="4B21D45E">
            <wp:extent cx="2633405" cy="3724270"/>
            <wp:effectExtent l="7303" t="0" r="2857" b="2858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36190" cy="372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06C6">
        <w:t xml:space="preserve"> </w:t>
      </w:r>
      <w:r w:rsidRPr="001006C6">
        <w:rPr>
          <w:noProof/>
          <w:lang w:eastAsia="pl-PL"/>
        </w:rPr>
        <w:drawing>
          <wp:inline distT="0" distB="0" distL="0" distR="0" wp14:anchorId="6BDD0A2A" wp14:editId="19DBDC4E">
            <wp:extent cx="1657350" cy="1403987"/>
            <wp:effectExtent l="0" t="0" r="0" b="571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999" cy="140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543" w:rsidRDefault="00D85543" w:rsidP="00D85543">
      <w:r>
        <w:t>Praca 3. A) Rysunek 10 letniej dziewczynki przedstawiający wizerunek bakterii z „rogami”. B) rysunek 10 letniej dziewczynki przedstawiający wizerunek bakterii z nogami i oczami.</w:t>
      </w:r>
    </w:p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/>
    <w:p w:rsidR="00D85543" w:rsidRDefault="00D85543" w:rsidP="00D85543">
      <w:bookmarkStart w:id="0" w:name="_GoBack"/>
      <w:bookmarkEnd w:id="0"/>
    </w:p>
    <w:sectPr w:rsidR="00D85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543"/>
    <w:rsid w:val="001008CF"/>
    <w:rsid w:val="00307A56"/>
    <w:rsid w:val="005D3288"/>
    <w:rsid w:val="00D8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1B0848-ABC6-4094-A382-A4AC9FA6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5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1</cp:revision>
  <dcterms:created xsi:type="dcterms:W3CDTF">2017-12-08T15:01:00Z</dcterms:created>
  <dcterms:modified xsi:type="dcterms:W3CDTF">2017-12-08T15:02:00Z</dcterms:modified>
</cp:coreProperties>
</file>